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24" w:rsidRPr="00B55E24" w:rsidRDefault="00B55E24" w:rsidP="00B55E24">
      <w:pPr>
        <w:shd w:val="clear" w:color="auto" w:fill="FFFFFF"/>
        <w:spacing w:before="300" w:line="240" w:lineRule="auto"/>
        <w:jc w:val="center"/>
        <w:textAlignment w:val="bottom"/>
        <w:outlineLvl w:val="1"/>
        <w:rPr>
          <w:rFonts w:ascii="ProximaNovaBold" w:eastAsia="Times New Roman" w:hAnsi="ProximaNovaBold" w:cs="Times New Roman"/>
          <w:color w:val="333333"/>
          <w:sz w:val="63"/>
          <w:szCs w:val="63"/>
          <w:lang w:eastAsia="ru-RU"/>
        </w:rPr>
      </w:pPr>
      <w:r w:rsidRPr="00B55E24">
        <w:rPr>
          <w:rFonts w:ascii="ProximaNovaBold" w:eastAsia="Times New Roman" w:hAnsi="ProximaNovaBold" w:cs="Times New Roman"/>
          <w:color w:val="333333"/>
          <w:sz w:val="63"/>
          <w:szCs w:val="63"/>
          <w:lang w:eastAsia="ru-RU"/>
        </w:rPr>
        <w:t>Открыта регистрация на отборочный этап проекта "</w:t>
      </w:r>
      <w:proofErr w:type="spellStart"/>
      <w:r w:rsidRPr="00B55E24">
        <w:rPr>
          <w:rFonts w:ascii="ProximaNovaBold" w:eastAsia="Times New Roman" w:hAnsi="ProximaNovaBold" w:cs="Times New Roman"/>
          <w:color w:val="333333"/>
          <w:sz w:val="63"/>
          <w:szCs w:val="63"/>
          <w:lang w:eastAsia="ru-RU"/>
        </w:rPr>
        <w:t>Startup</w:t>
      </w:r>
      <w:proofErr w:type="spellEnd"/>
      <w:r w:rsidRPr="00B55E24">
        <w:rPr>
          <w:rFonts w:ascii="ProximaNovaBold" w:eastAsia="Times New Roman" w:hAnsi="ProximaNovaBold" w:cs="Times New Roman"/>
          <w:color w:val="333333"/>
          <w:sz w:val="63"/>
          <w:szCs w:val="63"/>
          <w:lang w:eastAsia="ru-RU"/>
        </w:rPr>
        <w:t xml:space="preserve"> </w:t>
      </w:r>
      <w:proofErr w:type="spellStart"/>
      <w:r w:rsidRPr="00B55E24">
        <w:rPr>
          <w:rFonts w:ascii="ProximaNovaBold" w:eastAsia="Times New Roman" w:hAnsi="ProximaNovaBold" w:cs="Times New Roman"/>
          <w:color w:val="333333"/>
          <w:sz w:val="63"/>
          <w:szCs w:val="63"/>
          <w:lang w:eastAsia="ru-RU"/>
        </w:rPr>
        <w:t>Experience</w:t>
      </w:r>
      <w:proofErr w:type="spellEnd"/>
      <w:r w:rsidRPr="00B55E24">
        <w:rPr>
          <w:rFonts w:ascii="ProximaNovaBold" w:eastAsia="Times New Roman" w:hAnsi="ProximaNovaBold" w:cs="Times New Roman"/>
          <w:color w:val="333333"/>
          <w:sz w:val="63"/>
          <w:szCs w:val="63"/>
          <w:lang w:eastAsia="ru-RU"/>
        </w:rPr>
        <w:t>"</w:t>
      </w:r>
    </w:p>
    <w:p w:rsidR="00B55E24" w:rsidRPr="00B55E24" w:rsidRDefault="00B55E24" w:rsidP="00B55E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E24">
        <w:rPr>
          <w:rFonts w:ascii="ProximaNovaBold" w:eastAsia="Times New Roman" w:hAnsi="ProximaNovaBold" w:cs="Times New Roman"/>
          <w:color w:val="333333"/>
          <w:sz w:val="24"/>
          <w:szCs w:val="24"/>
          <w:lang w:eastAsia="ru-RU"/>
        </w:rPr>
        <w:t xml:space="preserve">Технологический </w:t>
      </w:r>
      <w:proofErr w:type="spellStart"/>
      <w:r w:rsidRPr="00B55E24">
        <w:rPr>
          <w:rFonts w:ascii="ProximaNovaBold" w:eastAsia="Times New Roman" w:hAnsi="ProximaNovaBold" w:cs="Times New Roman"/>
          <w:color w:val="333333"/>
          <w:sz w:val="24"/>
          <w:szCs w:val="24"/>
          <w:lang w:eastAsia="ru-RU"/>
        </w:rPr>
        <w:t>стартап</w:t>
      </w:r>
      <w:proofErr w:type="spellEnd"/>
      <w:r w:rsidRPr="00B55E24">
        <w:rPr>
          <w:rFonts w:ascii="ProximaNovaBold" w:eastAsia="Times New Roman" w:hAnsi="ProximaNovaBold" w:cs="Times New Roman"/>
          <w:color w:val="333333"/>
          <w:sz w:val="24"/>
          <w:szCs w:val="24"/>
          <w:lang w:eastAsia="ru-RU"/>
        </w:rPr>
        <w:t xml:space="preserve"> как выпускной диплом: уникальная возможность для студентов 3-х курсов </w:t>
      </w:r>
      <w:proofErr w:type="spellStart"/>
      <w:r w:rsidRPr="00B55E24">
        <w:rPr>
          <w:rFonts w:ascii="ProximaNovaBold" w:eastAsia="Times New Roman" w:hAnsi="ProximaNovaBold" w:cs="Times New Roman"/>
          <w:color w:val="333333"/>
          <w:sz w:val="24"/>
          <w:szCs w:val="24"/>
          <w:lang w:eastAsia="ru-RU"/>
        </w:rPr>
        <w:t>бакалавриата</w:t>
      </w:r>
      <w:proofErr w:type="spellEnd"/>
      <w:r w:rsidRPr="00B55E24">
        <w:rPr>
          <w:rFonts w:ascii="ProximaNovaBold" w:eastAsia="Times New Roman" w:hAnsi="ProximaNovaBold" w:cs="Times New Roman"/>
          <w:color w:val="333333"/>
          <w:sz w:val="24"/>
          <w:szCs w:val="24"/>
          <w:lang w:eastAsia="ru-RU"/>
        </w:rPr>
        <w:t xml:space="preserve"> и 1-х курсов магистратуры. Предпринимательская практика в группе компаний «</w:t>
      </w:r>
      <w:proofErr w:type="spellStart"/>
      <w:r w:rsidRPr="00B55E24">
        <w:rPr>
          <w:rFonts w:ascii="ProximaNovaBold" w:eastAsia="Times New Roman" w:hAnsi="ProximaNovaBold" w:cs="Times New Roman"/>
          <w:color w:val="333333"/>
          <w:sz w:val="24"/>
          <w:szCs w:val="24"/>
          <w:lang w:eastAsia="ru-RU"/>
        </w:rPr>
        <w:t>ТехноСпарк</w:t>
      </w:r>
      <w:proofErr w:type="spellEnd"/>
      <w:r w:rsidRPr="00B55E24">
        <w:rPr>
          <w:rFonts w:ascii="ProximaNovaBold" w:eastAsia="Times New Roman" w:hAnsi="ProximaNovaBold" w:cs="Times New Roman"/>
          <w:color w:val="333333"/>
          <w:sz w:val="24"/>
          <w:szCs w:val="24"/>
          <w:lang w:eastAsia="ru-RU"/>
        </w:rPr>
        <w:t xml:space="preserve">» позволит защитить выпускную квалификационную работу в форме результатов запуска технологического </w:t>
      </w:r>
      <w:proofErr w:type="spellStart"/>
      <w:r w:rsidRPr="00B55E24">
        <w:rPr>
          <w:rFonts w:ascii="ProximaNovaBold" w:eastAsia="Times New Roman" w:hAnsi="ProximaNovaBold" w:cs="Times New Roman"/>
          <w:color w:val="333333"/>
          <w:sz w:val="24"/>
          <w:szCs w:val="24"/>
          <w:lang w:eastAsia="ru-RU"/>
        </w:rPr>
        <w:t>стартапа</w:t>
      </w:r>
      <w:proofErr w:type="spellEnd"/>
      <w:r w:rsidRPr="00B55E24">
        <w:rPr>
          <w:rFonts w:ascii="ProximaNovaBold" w:eastAsia="Times New Roman" w:hAnsi="ProximaNovaBold" w:cs="Times New Roman"/>
          <w:color w:val="333333"/>
          <w:sz w:val="24"/>
          <w:szCs w:val="24"/>
          <w:lang w:eastAsia="ru-RU"/>
        </w:rPr>
        <w:t>. Это станет новой практикой в жизни университета.</w:t>
      </w:r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Томский государственный университет и группа компаний «</w:t>
      </w:r>
      <w:proofErr w:type="spellStart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ТехноСпарк</w:t>
      </w:r>
      <w:proofErr w:type="spellEnd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открывают для студентов новую партнерскую программу по предпринимательской преддипломной практике.</w:t>
      </w:r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</w:t>
      </w:r>
      <w:proofErr w:type="spellStart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ТехноСпарк</w:t>
      </w:r>
      <w:proofErr w:type="spellEnd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это:</w:t>
      </w:r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· </w:t>
      </w:r>
      <w:proofErr w:type="gramStart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 года подряд первый технопарк России в официальном рейтинге Ассоциации Технопарков и Кластеров;</w:t>
      </w:r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· Кампус в Троицке, в котором за 7 лет создано более 100 новых технологических </w:t>
      </w:r>
      <w:proofErr w:type="spellStart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стартапов</w:t>
      </w:r>
      <w:proofErr w:type="spellEnd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модели «конвейер инноваций»;</w:t>
      </w:r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· </w:t>
      </w:r>
      <w:proofErr w:type="spellStart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Хедлайнер</w:t>
      </w:r>
      <w:proofErr w:type="spellEnd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сети </w:t>
      </w:r>
      <w:proofErr w:type="spellStart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Нанотехнологических</w:t>
      </w:r>
      <w:proofErr w:type="spellEnd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центров - 700 </w:t>
      </w:r>
      <w:proofErr w:type="spellStart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hard-ware</w:t>
      </w:r>
      <w:proofErr w:type="spellEnd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стартапов</w:t>
      </w:r>
      <w:proofErr w:type="spellEnd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всей России (Томск, Новосибирск, Казань.</w:t>
      </w:r>
      <w:proofErr w:type="gramEnd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Ульяновск, Саранск, Дубна, Гатчина).</w:t>
      </w:r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End"/>
    </w:p>
    <w:p w:rsidR="00B55E24" w:rsidRPr="00B55E24" w:rsidRDefault="00B55E24" w:rsidP="00B55E24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условиям программы десять студентов университета, показавшие предпринимательские качества в ходе специально организованного отбора, смогут попасть на восьмимесячную практику в </w:t>
      </w:r>
      <w:proofErr w:type="gramStart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хай-тек</w:t>
      </w:r>
      <w:proofErr w:type="gramEnd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стартапы «</w:t>
      </w:r>
      <w:proofErr w:type="spellStart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ТехноСпарка</w:t>
      </w:r>
      <w:proofErr w:type="spellEnd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и его партнеров и освоить уникальную компетенцию строителя нового технологического бизнеса. Это беспрецедентная возможность посвятить свой выпускной год учебе у опытных предпринимателей и лично попробовать запустить </w:t>
      </w:r>
      <w:proofErr w:type="spellStart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стартап</w:t>
      </w:r>
      <w:proofErr w:type="spellEnd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одной из </w:t>
      </w:r>
      <w:proofErr w:type="spellStart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hard-ware</w:t>
      </w:r>
      <w:proofErr w:type="spellEnd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индустрий будущего: робототехнике, </w:t>
      </w:r>
      <w:proofErr w:type="spellStart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фотовольтаике</w:t>
      </w:r>
      <w:proofErr w:type="spellEnd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энергетике, микроэлектронике, </w:t>
      </w:r>
      <w:proofErr w:type="spellStart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геномике</w:t>
      </w:r>
      <w:proofErr w:type="spellEnd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персонализированной медицине, новым материалам, беспилотному транспорту и так далее. По итогам практики студенты смогут защитить выпускную </w:t>
      </w:r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квалификационную работу, представив в ней успехи и неудачи работы по созданию нового </w:t>
      </w:r>
      <w:proofErr w:type="spellStart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стартапа</w:t>
      </w:r>
      <w:proofErr w:type="spellEnd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55E24" w:rsidRPr="00B55E24" w:rsidRDefault="00B55E24" w:rsidP="00B55E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E24">
        <w:rPr>
          <w:rFonts w:ascii="ProximaNovaBold" w:eastAsia="Times New Roman" w:hAnsi="ProximaNovaBold" w:cs="Times New Roman"/>
          <w:color w:val="333333"/>
          <w:sz w:val="24"/>
          <w:szCs w:val="24"/>
          <w:lang w:eastAsia="ru-RU"/>
        </w:rPr>
        <w:t>Регистрация открыта здесь </w:t>
      </w:r>
      <w:hyperlink r:id="rId5" w:tgtFrame="_blank" w:history="1">
        <w:r w:rsidRPr="00B55E24">
          <w:rPr>
            <w:rFonts w:ascii="ProximaNovaBold" w:eastAsia="Times New Roman" w:hAnsi="ProximaNovaBold" w:cs="Times New Roman"/>
            <w:color w:val="428BCA"/>
            <w:sz w:val="24"/>
            <w:szCs w:val="24"/>
            <w:lang w:eastAsia="ru-RU"/>
          </w:rPr>
          <w:t>https://assurgo.timepad.ru/event/910095/</w:t>
        </w:r>
      </w:hyperlink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Основные правила</w:t>
      </w:r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Отбор на практику 2019-2020 учебного года</w:t>
      </w:r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Форма отбора – участие студентов в 10-ти часовом предпринимательском тренажере - деловой игре «Построй компанию. Продай компанию»</w:t>
      </w:r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Отбор пройдёт в два этапа:</w:t>
      </w:r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 первый этап состоится в 5 марта и 9 апреля 2019 г., лучшие игроки пройдут в финал</w:t>
      </w:r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 финальная игра – 17 мая 2019 г.</w:t>
      </w:r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Информация представлена на сайте:</w:t>
      </w:r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6" w:tgtFrame="_blank" w:history="1">
        <w:r w:rsidRPr="00B55E24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http://edu.technospark.ru/</w:t>
        </w:r>
      </w:hyperlink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7" w:tgtFrame="_blank" w:history="1">
        <w:r w:rsidRPr="00B55E24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https://www.youtube.com/watch?v=v2zbRMLCDjY</w:t>
        </w:r>
      </w:hyperlink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</w:t>
      </w:r>
      <w:proofErr w:type="gramStart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Практика и выход на диплом</w:t>
      </w:r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Отобранные студенты пройдут практику с сентября 2019 по апрель 2020 года в «</w:t>
      </w:r>
      <w:proofErr w:type="spellStart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ТехноСпарке</w:t>
      </w:r>
      <w:proofErr w:type="spellEnd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(Троицк, Москва) или в одном из его партнёрских </w:t>
      </w:r>
      <w:proofErr w:type="spellStart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нанотехнологических</w:t>
      </w:r>
      <w:proofErr w:type="spellEnd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центров (Томск, Новосибирск, Казань.</w:t>
      </w:r>
      <w:proofErr w:type="gramEnd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Ульяновск, Саранск, Дубна, Гатчина).</w:t>
      </w:r>
      <w:proofErr w:type="gramEnd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течение этих восьми месяцев каждый из десяти участников практики будет работать над запуском нового технологического </w:t>
      </w:r>
      <w:proofErr w:type="spellStart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стартапа</w:t>
      </w:r>
      <w:proofErr w:type="spellEnd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каждый из которых «</w:t>
      </w:r>
      <w:proofErr w:type="spellStart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ТехноСпарк</w:t>
      </w:r>
      <w:proofErr w:type="spellEnd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и университет вложат 1 </w:t>
      </w:r>
      <w:proofErr w:type="gramStart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млн</w:t>
      </w:r>
      <w:proofErr w:type="gramEnd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рублей.</w:t>
      </w:r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входе в практику предприниматели «</w:t>
      </w:r>
      <w:proofErr w:type="spellStart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ТехноСпарка</w:t>
      </w:r>
      <w:proofErr w:type="spellEnd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передадут студенту верифицированную и прошедшую экспертизу бизнес-гипотезу о продукте </w:t>
      </w:r>
      <w:proofErr w:type="spellStart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стартапа</w:t>
      </w:r>
      <w:proofErr w:type="spellEnd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также откроют для него рабочее место во вновь созданной компании. На протяжении всей практики студент будет сфокусирован на вопросах строительства бизнеса (технология, </w:t>
      </w:r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коммерция, бизнес-</w:t>
      </w:r>
      <w:proofErr w:type="spellStart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девелопмент</w:t>
      </w:r>
      <w:proofErr w:type="spellEnd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а все </w:t>
      </w:r>
      <w:proofErr w:type="spellStart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бэкофисные</w:t>
      </w:r>
      <w:proofErr w:type="spellEnd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функции будут осуществляться специальными сервисными компаниями. </w:t>
      </w:r>
      <w:proofErr w:type="gramStart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Практиканту будет открыт доступ к профессиональной эко-системе «</w:t>
      </w:r>
      <w:proofErr w:type="spellStart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ТехноСпарка</w:t>
      </w:r>
      <w:proofErr w:type="spellEnd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»: контрактным производствам, </w:t>
      </w:r>
      <w:proofErr w:type="spellStart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промдизайнерам</w:t>
      </w:r>
      <w:proofErr w:type="spellEnd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конструкторам, технологам, а также к другим типам технологических сервисов.</w:t>
      </w:r>
      <w:proofErr w:type="gramEnd"/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5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Каждый практикант будет получать зарплату в размере 20 тысяч рублей в месяц на покрытие текущих личных расходов; кроме того будут покрыты затраты на проживание в городе прохождения практики и логистику.</w:t>
      </w:r>
    </w:p>
    <w:p w:rsidR="00B55E24" w:rsidRDefault="00B55E24" w:rsidP="00B55E24">
      <w:r>
        <w:t>Открыта регистрация на отборочный этап проекта "</w:t>
      </w:r>
      <w:proofErr w:type="spellStart"/>
      <w:r>
        <w:t>Startup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>"</w:t>
      </w:r>
    </w:p>
    <w:p w:rsidR="00B55E24" w:rsidRDefault="00B55E24" w:rsidP="00B55E24">
      <w:r>
        <w:t xml:space="preserve">Технологический </w:t>
      </w:r>
      <w:proofErr w:type="spellStart"/>
      <w:r>
        <w:t>стартап</w:t>
      </w:r>
      <w:proofErr w:type="spellEnd"/>
      <w:r>
        <w:t xml:space="preserve"> как выпускной диплом: уникальная возможность для студентов 3-х курсов </w:t>
      </w:r>
      <w:proofErr w:type="spellStart"/>
      <w:r>
        <w:t>бакалавриата</w:t>
      </w:r>
      <w:proofErr w:type="spellEnd"/>
      <w:r>
        <w:t xml:space="preserve"> и 1-х курсов магистратуры. Предпринимательская практика в группе компаний «</w:t>
      </w:r>
      <w:proofErr w:type="spellStart"/>
      <w:r>
        <w:t>ТехноСпарк</w:t>
      </w:r>
      <w:proofErr w:type="spellEnd"/>
      <w:r>
        <w:t xml:space="preserve">» позволит защитить выпускную квалификационную работу в форме результатов запуска технологического </w:t>
      </w:r>
      <w:proofErr w:type="spellStart"/>
      <w:r>
        <w:t>стартапа</w:t>
      </w:r>
      <w:proofErr w:type="spellEnd"/>
      <w:r>
        <w:t>. Это станет новой практикой в жизни университета.</w:t>
      </w:r>
    </w:p>
    <w:p w:rsidR="00B55E24" w:rsidRDefault="00B55E24" w:rsidP="00B55E24"/>
    <w:p w:rsidR="00B55E24" w:rsidRDefault="00B55E24" w:rsidP="00B55E24">
      <w:r>
        <w:t>Томский государственный университет и группа компаний «</w:t>
      </w:r>
      <w:proofErr w:type="spellStart"/>
      <w:r>
        <w:t>ТехноСпарк</w:t>
      </w:r>
      <w:proofErr w:type="spellEnd"/>
      <w:r>
        <w:t>» открывают для студентов новую партнерскую программу по предпринимательской преддипломной практике.</w:t>
      </w:r>
    </w:p>
    <w:p w:rsidR="00B55E24" w:rsidRDefault="00B55E24" w:rsidP="00B55E24"/>
    <w:p w:rsidR="00B55E24" w:rsidRDefault="00B55E24" w:rsidP="00B55E24">
      <w:r>
        <w:t>«</w:t>
      </w:r>
      <w:proofErr w:type="spellStart"/>
      <w:r>
        <w:t>ТехноСпарк</w:t>
      </w:r>
      <w:proofErr w:type="spellEnd"/>
      <w:r>
        <w:t>» это:</w:t>
      </w:r>
    </w:p>
    <w:p w:rsidR="00B55E24" w:rsidRDefault="00B55E24" w:rsidP="00B55E24">
      <w:r>
        <w:t>· Три года подряд первый технопарк России в официальном рейтинге Ассоциации Технопарков и Кластеров;</w:t>
      </w:r>
    </w:p>
    <w:p w:rsidR="00B55E24" w:rsidRDefault="00B55E24" w:rsidP="00B55E24"/>
    <w:p w:rsidR="00B55E24" w:rsidRDefault="00B55E24" w:rsidP="00B55E24">
      <w:r>
        <w:t xml:space="preserve">· Кампус в Троицке, в котором за 7 лет создано более 100 новых технологических </w:t>
      </w:r>
      <w:proofErr w:type="spellStart"/>
      <w:r>
        <w:t>стартапов</w:t>
      </w:r>
      <w:proofErr w:type="spellEnd"/>
      <w:r>
        <w:t xml:space="preserve"> по модели «конвейер инноваций»;</w:t>
      </w:r>
    </w:p>
    <w:p w:rsidR="00B55E24" w:rsidRDefault="00B55E24" w:rsidP="00B55E24"/>
    <w:p w:rsidR="00B55E24" w:rsidRDefault="00B55E24" w:rsidP="00B55E24">
      <w:proofErr w:type="gramStart"/>
      <w:r>
        <w:t xml:space="preserve">· </w:t>
      </w:r>
      <w:proofErr w:type="spellStart"/>
      <w:r>
        <w:t>Хедлайнер</w:t>
      </w:r>
      <w:proofErr w:type="spellEnd"/>
      <w:r>
        <w:t xml:space="preserve"> сети </w:t>
      </w:r>
      <w:proofErr w:type="spellStart"/>
      <w:r>
        <w:t>Нанотехнологических</w:t>
      </w:r>
      <w:proofErr w:type="spellEnd"/>
      <w:r>
        <w:t xml:space="preserve"> центров - 700 </w:t>
      </w:r>
      <w:proofErr w:type="spellStart"/>
      <w:r>
        <w:t>hard-ware</w:t>
      </w:r>
      <w:proofErr w:type="spellEnd"/>
      <w:r>
        <w:t xml:space="preserve"> </w:t>
      </w:r>
      <w:proofErr w:type="spellStart"/>
      <w:r>
        <w:t>стартапов</w:t>
      </w:r>
      <w:proofErr w:type="spellEnd"/>
      <w:r>
        <w:t xml:space="preserve"> по всей России (Томск, Новосибирск, Казань.</w:t>
      </w:r>
      <w:proofErr w:type="gramEnd"/>
      <w:r>
        <w:t xml:space="preserve"> </w:t>
      </w:r>
      <w:proofErr w:type="gramStart"/>
      <w:r>
        <w:t>Ульяновск, Саранск, Дубна, Гатчина).</w:t>
      </w:r>
      <w:proofErr w:type="gramEnd"/>
    </w:p>
    <w:p w:rsidR="00B55E24" w:rsidRDefault="00B55E24" w:rsidP="00B55E24"/>
    <w:p w:rsidR="00B55E24" w:rsidRDefault="00B55E24" w:rsidP="00B55E24">
      <w:r>
        <w:t xml:space="preserve">По условиям программы десять студентов университета, показавшие предпринимательские качества в ходе специально организованного отбора, смогут попасть на восьмимесячную практику в </w:t>
      </w:r>
      <w:proofErr w:type="gramStart"/>
      <w:r>
        <w:t>хай-тек</w:t>
      </w:r>
      <w:proofErr w:type="gramEnd"/>
      <w:r>
        <w:t xml:space="preserve"> стартапы «</w:t>
      </w:r>
      <w:proofErr w:type="spellStart"/>
      <w:r>
        <w:t>ТехноСпарка</w:t>
      </w:r>
      <w:proofErr w:type="spellEnd"/>
      <w:r>
        <w:t xml:space="preserve">» и его партнеров и освоить уникальную компетенцию строителя нового технологического бизнеса. Это беспрецедентная возможность посвятить свой выпускной год учебе у опытных предпринимателей и лично попробовать запустить </w:t>
      </w:r>
      <w:proofErr w:type="spellStart"/>
      <w:r>
        <w:t>стартап</w:t>
      </w:r>
      <w:proofErr w:type="spellEnd"/>
      <w:r>
        <w:t xml:space="preserve"> в одной из </w:t>
      </w:r>
      <w:proofErr w:type="spellStart"/>
      <w:r>
        <w:t>hard-ware</w:t>
      </w:r>
      <w:proofErr w:type="spellEnd"/>
      <w:r>
        <w:t xml:space="preserve"> индустрий будущего: робототехнике, </w:t>
      </w:r>
      <w:proofErr w:type="spellStart"/>
      <w:r>
        <w:t>фотовольтаике</w:t>
      </w:r>
      <w:proofErr w:type="spellEnd"/>
      <w:r>
        <w:t xml:space="preserve">, энергетике, микроэлектронике, </w:t>
      </w:r>
      <w:proofErr w:type="spellStart"/>
      <w:r>
        <w:t>геномике</w:t>
      </w:r>
      <w:proofErr w:type="spellEnd"/>
      <w:r>
        <w:t xml:space="preserve">, персонализированной медицине, новым материалам, беспилотному транспорту и так </w:t>
      </w:r>
      <w:r>
        <w:lastRenderedPageBreak/>
        <w:t xml:space="preserve">далее. По итогам практики студенты смогут защитить выпускную квалификационную работу, представив в ней успехи и неудачи работы по созданию нового </w:t>
      </w:r>
      <w:proofErr w:type="spellStart"/>
      <w:r>
        <w:t>стартапа</w:t>
      </w:r>
      <w:proofErr w:type="spellEnd"/>
      <w:r>
        <w:t>.</w:t>
      </w:r>
    </w:p>
    <w:p w:rsidR="00B55E24" w:rsidRDefault="00B55E24" w:rsidP="00B55E24">
      <w:r>
        <w:t>Регистрация открыта здесь https://assurgo.timepad.ru/event/910095/</w:t>
      </w:r>
    </w:p>
    <w:p w:rsidR="00B55E24" w:rsidRDefault="00B55E24" w:rsidP="00B55E24"/>
    <w:p w:rsidR="00B55E24" w:rsidRDefault="00B55E24" w:rsidP="00B55E24">
      <w:r>
        <w:t>Основные правила</w:t>
      </w:r>
    </w:p>
    <w:p w:rsidR="00B55E24" w:rsidRDefault="00B55E24" w:rsidP="00B55E24">
      <w:r>
        <w:t>1. Отбор на практику 2019-2020 учебного года</w:t>
      </w:r>
    </w:p>
    <w:p w:rsidR="00B55E24" w:rsidRDefault="00B55E24" w:rsidP="00B55E24"/>
    <w:p w:rsidR="00B55E24" w:rsidRDefault="00B55E24" w:rsidP="00B55E24">
      <w:r>
        <w:t>Форма отбора – участие студентов в 10-ти часовом предпринимательском тренажере - деловой игре «Построй компанию. Продай компанию»</w:t>
      </w:r>
    </w:p>
    <w:p w:rsidR="00B55E24" w:rsidRDefault="00B55E24" w:rsidP="00B55E24"/>
    <w:p w:rsidR="00B55E24" w:rsidRDefault="00B55E24" w:rsidP="00B55E24">
      <w:r>
        <w:t>Отбор пройдёт в два этапа:</w:t>
      </w:r>
    </w:p>
    <w:p w:rsidR="00B55E24" w:rsidRDefault="00B55E24" w:rsidP="00B55E24"/>
    <w:p w:rsidR="00B55E24" w:rsidRDefault="00B55E24" w:rsidP="00B55E24">
      <w:r>
        <w:t>· первый этап состоится в 5 марта и 9 апреля 2019 г., лучшие игроки пройдут в финал</w:t>
      </w:r>
    </w:p>
    <w:p w:rsidR="00B55E24" w:rsidRDefault="00B55E24" w:rsidP="00B55E24"/>
    <w:p w:rsidR="00B55E24" w:rsidRDefault="00B55E24" w:rsidP="00B55E24">
      <w:r>
        <w:t>· финальная игра – 17 мая 2019 г.</w:t>
      </w:r>
    </w:p>
    <w:p w:rsidR="00B55E24" w:rsidRDefault="00B55E24" w:rsidP="00B55E24"/>
    <w:p w:rsidR="00B55E24" w:rsidRDefault="00B55E24" w:rsidP="00B55E24">
      <w:r>
        <w:t>Информация представлена на сайте:</w:t>
      </w:r>
    </w:p>
    <w:p w:rsidR="00B55E24" w:rsidRDefault="00B55E24" w:rsidP="00B55E24"/>
    <w:p w:rsidR="00B55E24" w:rsidRDefault="00B55E24" w:rsidP="00B55E24">
      <w:r>
        <w:t>http://edu.technospark.ru/</w:t>
      </w:r>
    </w:p>
    <w:p w:rsidR="00B55E24" w:rsidRDefault="00B55E24" w:rsidP="00B55E24"/>
    <w:p w:rsidR="00B55E24" w:rsidRDefault="00B55E24" w:rsidP="00B55E24">
      <w:r>
        <w:t>https://www.youtube.com/watch?v=v2zbRMLCDjY</w:t>
      </w:r>
    </w:p>
    <w:p w:rsidR="00B55E24" w:rsidRDefault="00B55E24" w:rsidP="00B55E24"/>
    <w:p w:rsidR="00B55E24" w:rsidRDefault="00B55E24" w:rsidP="00B55E24">
      <w:r>
        <w:t>2. Практика и выход на диплом</w:t>
      </w:r>
    </w:p>
    <w:p w:rsidR="00B55E24" w:rsidRDefault="00B55E24" w:rsidP="00B55E24"/>
    <w:p w:rsidR="00B55E24" w:rsidRDefault="00B55E24" w:rsidP="00B55E24">
      <w:proofErr w:type="gramStart"/>
      <w:r>
        <w:t>Отобранные студенты пройдут практику с сентября 2019 по апрель 2020 года в «</w:t>
      </w:r>
      <w:proofErr w:type="spellStart"/>
      <w:r>
        <w:t>ТехноСпарке</w:t>
      </w:r>
      <w:proofErr w:type="spellEnd"/>
      <w:r>
        <w:t xml:space="preserve">» (Троицк, Москва) или в одном из его партнёрских </w:t>
      </w:r>
      <w:proofErr w:type="spellStart"/>
      <w:r>
        <w:t>нанотехнологических</w:t>
      </w:r>
      <w:proofErr w:type="spellEnd"/>
      <w:r>
        <w:t xml:space="preserve"> центров (Томск, Новосибирск, Казань.</w:t>
      </w:r>
      <w:proofErr w:type="gramEnd"/>
      <w:r>
        <w:t xml:space="preserve"> </w:t>
      </w:r>
      <w:proofErr w:type="gramStart"/>
      <w:r>
        <w:t>Ульяновск, Саранск, Дубна, Гатчина).</w:t>
      </w:r>
      <w:proofErr w:type="gramEnd"/>
    </w:p>
    <w:p w:rsidR="00B55E24" w:rsidRDefault="00B55E24" w:rsidP="00B55E24"/>
    <w:p w:rsidR="00B55E24" w:rsidRDefault="00B55E24" w:rsidP="00B55E24">
      <w:r>
        <w:t xml:space="preserve">В течение этих восьми месяцев каждый из десяти участников практики будет работать над запуском нового технологического </w:t>
      </w:r>
      <w:proofErr w:type="spellStart"/>
      <w:r>
        <w:t>стартапа</w:t>
      </w:r>
      <w:proofErr w:type="spellEnd"/>
      <w:r>
        <w:t>, в каждый из которых «</w:t>
      </w:r>
      <w:proofErr w:type="spellStart"/>
      <w:r>
        <w:t>ТехноСпарк</w:t>
      </w:r>
      <w:proofErr w:type="spellEnd"/>
      <w:r>
        <w:t xml:space="preserve">» и университет вложат 1 </w:t>
      </w:r>
      <w:proofErr w:type="gramStart"/>
      <w:r>
        <w:t>млн</w:t>
      </w:r>
      <w:proofErr w:type="gramEnd"/>
      <w:r>
        <w:t xml:space="preserve"> рублей.</w:t>
      </w:r>
    </w:p>
    <w:p w:rsidR="00B55E24" w:rsidRDefault="00B55E24" w:rsidP="00B55E24"/>
    <w:p w:rsidR="00B55E24" w:rsidRDefault="00B55E24" w:rsidP="00B55E24">
      <w:r>
        <w:t>На входе в практику предприниматели «</w:t>
      </w:r>
      <w:proofErr w:type="spellStart"/>
      <w:r>
        <w:t>ТехноСпарка</w:t>
      </w:r>
      <w:proofErr w:type="spellEnd"/>
      <w:r>
        <w:t xml:space="preserve">» передадут студенту верифицированную и прошедшую экспертизу бизнес-гипотезу о продукте </w:t>
      </w:r>
      <w:proofErr w:type="spellStart"/>
      <w:r>
        <w:t>стартапа</w:t>
      </w:r>
      <w:proofErr w:type="spellEnd"/>
      <w:r>
        <w:t>, а также откроют для него рабочее место во вновь созданной компании. На протяжении всей практики студент будет сфокусирован на вопросах строительства бизнеса (технология, коммерция, бизнес-</w:t>
      </w:r>
      <w:proofErr w:type="spellStart"/>
      <w:r>
        <w:t>девелопмент</w:t>
      </w:r>
      <w:proofErr w:type="spellEnd"/>
      <w:r>
        <w:t xml:space="preserve">), а все </w:t>
      </w:r>
      <w:proofErr w:type="spellStart"/>
      <w:r>
        <w:t>бэкофисные</w:t>
      </w:r>
      <w:proofErr w:type="spellEnd"/>
      <w:r>
        <w:t xml:space="preserve"> функции будут осуществляться специальными сервисными компаниями. </w:t>
      </w:r>
      <w:proofErr w:type="gramStart"/>
      <w:r>
        <w:t>Практиканту будет открыт доступ к профессиональной эко-системе «</w:t>
      </w:r>
      <w:proofErr w:type="spellStart"/>
      <w:r>
        <w:t>ТехноСпарка</w:t>
      </w:r>
      <w:proofErr w:type="spellEnd"/>
      <w:r>
        <w:t xml:space="preserve">»: контрактным производствам, </w:t>
      </w:r>
      <w:proofErr w:type="spellStart"/>
      <w:r>
        <w:t>промдизайнерам</w:t>
      </w:r>
      <w:proofErr w:type="spellEnd"/>
      <w:r>
        <w:t>, конструкторам, технологам, а также к другим типам технологических сервисов.</w:t>
      </w:r>
      <w:proofErr w:type="gramEnd"/>
    </w:p>
    <w:p w:rsidR="00B55E24" w:rsidRDefault="00B55E24" w:rsidP="00B55E24"/>
    <w:p w:rsidR="00B26380" w:rsidRDefault="00B55E24" w:rsidP="00B55E24">
      <w:r>
        <w:t>Каждый практикант будет получать зарплату в размере 20 тысяч рублей в месяц на покрытие текущих личных расходов; кроме того будут покрыты затраты на проживание в городе прохождения практики и логистику.</w:t>
      </w:r>
      <w:bookmarkStart w:id="0" w:name="_GoBack"/>
      <w:bookmarkEnd w:id="0"/>
    </w:p>
    <w:sectPr w:rsidR="00B2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Nova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24"/>
    <w:rsid w:val="00B26380"/>
    <w:rsid w:val="00B55E24"/>
    <w:rsid w:val="00D4329E"/>
    <w:rsid w:val="00E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5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5E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B55E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5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5E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B55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251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506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2zbRMLCDj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.technospark.ru/" TargetMode="External"/><Relationship Id="rId5" Type="http://schemas.openxmlformats.org/officeDocument/2006/relationships/hyperlink" Target="https://assurgo.timepad.ru/event/91009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6242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2019-02-26T05:14:00Z</dcterms:created>
  <dcterms:modified xsi:type="dcterms:W3CDTF">2019-02-26T05:14:00Z</dcterms:modified>
</cp:coreProperties>
</file>